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17C" w:rsidRDefault="007B217C" w:rsidP="00E759B4">
      <w:pPr>
        <w:spacing w:after="0" w:line="360" w:lineRule="auto"/>
        <w:rPr>
          <w:rFonts w:ascii="Times New Roman" w:hAnsi="Times New Roman" w:cs="Times New Roman"/>
          <w:sz w:val="24"/>
        </w:rPr>
      </w:pPr>
      <w:r>
        <w:rPr>
          <w:noProof/>
        </w:rPr>
        <w:drawing>
          <wp:anchor distT="0" distB="0" distL="114300" distR="114300" simplePos="0" relativeHeight="251658240" behindDoc="0" locked="0" layoutInCell="1" allowOverlap="1" wp14:anchorId="2AC37FC0" wp14:editId="2908BE05">
            <wp:simplePos x="0" y="0"/>
            <wp:positionH relativeFrom="margin">
              <wp:posOffset>-48260</wp:posOffset>
            </wp:positionH>
            <wp:positionV relativeFrom="margin">
              <wp:posOffset>-447675</wp:posOffset>
            </wp:positionV>
            <wp:extent cx="1912620" cy="1190625"/>
            <wp:effectExtent l="0" t="0" r="0" b="9525"/>
            <wp:wrapSquare wrapText="bothSides"/>
            <wp:docPr id="1" name="Picture 1" descr="http://departments.bloomu.edu/langcult/images/b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partments.bloomu.edu/langcult/images/bulogo.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15449" b="11774"/>
                    <a:stretch/>
                  </pic:blipFill>
                  <pic:spPr bwMode="auto">
                    <a:xfrm>
                      <a:off x="0" y="0"/>
                      <a:ext cx="1912620" cy="11906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53D2A" w:rsidRDefault="00E53D2A" w:rsidP="00E759B4">
      <w:pPr>
        <w:spacing w:after="0" w:line="360" w:lineRule="auto"/>
        <w:rPr>
          <w:rFonts w:ascii="Times New Roman" w:hAnsi="Times New Roman" w:cs="Times New Roman"/>
          <w:sz w:val="24"/>
        </w:rPr>
      </w:pPr>
    </w:p>
    <w:p w:rsidR="007B217C" w:rsidRDefault="007B217C" w:rsidP="00E759B4">
      <w:pPr>
        <w:spacing w:after="0" w:line="360" w:lineRule="auto"/>
        <w:rPr>
          <w:rFonts w:ascii="Times New Roman" w:hAnsi="Times New Roman" w:cs="Times New Roman"/>
          <w:sz w:val="24"/>
        </w:rPr>
      </w:pPr>
    </w:p>
    <w:p w:rsidR="00E53D2A" w:rsidRDefault="00E53D2A" w:rsidP="00E759B4">
      <w:pPr>
        <w:spacing w:after="0" w:line="360" w:lineRule="auto"/>
        <w:rPr>
          <w:rFonts w:ascii="Times New Roman" w:hAnsi="Times New Roman" w:cs="Times New Roman"/>
          <w:sz w:val="24"/>
        </w:rPr>
      </w:pPr>
      <w:r>
        <w:rPr>
          <w:rFonts w:ascii="Times New Roman" w:hAnsi="Times New Roman" w:cs="Times New Roman"/>
          <w:sz w:val="24"/>
        </w:rPr>
        <w:t>October 14, 2013</w:t>
      </w:r>
    </w:p>
    <w:p w:rsidR="00B25898" w:rsidRPr="00E53D2A" w:rsidRDefault="00B25898" w:rsidP="00E759B4">
      <w:pPr>
        <w:spacing w:after="0" w:line="480" w:lineRule="auto"/>
        <w:rPr>
          <w:rFonts w:ascii="Times New Roman" w:hAnsi="Times New Roman" w:cs="Times New Roman"/>
          <w:sz w:val="24"/>
        </w:rPr>
      </w:pPr>
      <w:r w:rsidRPr="00E53D2A">
        <w:rPr>
          <w:rFonts w:ascii="Times New Roman" w:hAnsi="Times New Roman" w:cs="Times New Roman"/>
          <w:sz w:val="24"/>
        </w:rPr>
        <w:t xml:space="preserve">Dear </w:t>
      </w:r>
      <w:r w:rsidR="00E53D2A">
        <w:rPr>
          <w:rFonts w:ascii="Times New Roman" w:hAnsi="Times New Roman" w:cs="Times New Roman"/>
          <w:sz w:val="24"/>
        </w:rPr>
        <w:t>parent(s)/guardian(s)</w:t>
      </w:r>
      <w:r w:rsidR="007D711D" w:rsidRPr="00E53D2A">
        <w:rPr>
          <w:rFonts w:ascii="Times New Roman" w:hAnsi="Times New Roman" w:cs="Times New Roman"/>
          <w:sz w:val="24"/>
        </w:rPr>
        <w:t xml:space="preserve"> of Bloomsburg student,</w:t>
      </w:r>
    </w:p>
    <w:p w:rsidR="00B25898" w:rsidRDefault="00B25898" w:rsidP="00E759B4">
      <w:pPr>
        <w:spacing w:after="0" w:line="480" w:lineRule="auto"/>
        <w:ind w:firstLine="720"/>
        <w:rPr>
          <w:rFonts w:ascii="Times New Roman" w:hAnsi="Times New Roman" w:cs="Times New Roman"/>
          <w:sz w:val="24"/>
        </w:rPr>
      </w:pPr>
      <w:r w:rsidRPr="00E53D2A">
        <w:rPr>
          <w:rFonts w:ascii="Times New Roman" w:hAnsi="Times New Roman" w:cs="Times New Roman"/>
          <w:sz w:val="24"/>
        </w:rPr>
        <w:t>Welcome to Bloomsburg University</w:t>
      </w:r>
      <w:r w:rsidR="007D711D" w:rsidRPr="00E53D2A">
        <w:rPr>
          <w:rFonts w:ascii="Times New Roman" w:hAnsi="Times New Roman" w:cs="Times New Roman"/>
          <w:sz w:val="24"/>
        </w:rPr>
        <w:t>! As a new parent of a student in Bloomsburg, it is important for you to encourage your child to stay involved by joining one or more of the many clubs offered here. Not only does staying involved in one of our clubs help the student’s to find friends and help from upperclassmen with the same or similar majors, but certain c</w:t>
      </w:r>
      <w:r w:rsidR="00E53D2A" w:rsidRPr="00E53D2A">
        <w:rPr>
          <w:rFonts w:ascii="Times New Roman" w:hAnsi="Times New Roman" w:cs="Times New Roman"/>
          <w:sz w:val="24"/>
        </w:rPr>
        <w:t xml:space="preserve">lubs can help your student learn </w:t>
      </w:r>
      <w:r w:rsidR="007D711D" w:rsidRPr="00E53D2A">
        <w:rPr>
          <w:rFonts w:ascii="Times New Roman" w:hAnsi="Times New Roman" w:cs="Times New Roman"/>
          <w:sz w:val="24"/>
        </w:rPr>
        <w:t xml:space="preserve">professional </w:t>
      </w:r>
      <w:r w:rsidR="00E53D2A" w:rsidRPr="00E53D2A">
        <w:rPr>
          <w:rFonts w:ascii="Times New Roman" w:hAnsi="Times New Roman" w:cs="Times New Roman"/>
          <w:sz w:val="24"/>
        </w:rPr>
        <w:t xml:space="preserve">skills through experience in the work field. </w:t>
      </w:r>
    </w:p>
    <w:p w:rsidR="00E53D2A" w:rsidRPr="00E53D2A" w:rsidRDefault="00B0148B" w:rsidP="00E759B4">
      <w:pPr>
        <w:spacing w:after="0" w:line="480" w:lineRule="auto"/>
        <w:ind w:firstLine="720"/>
        <w:rPr>
          <w:rFonts w:ascii="Times New Roman" w:hAnsi="Times New Roman" w:cs="Times New Roman"/>
          <w:sz w:val="24"/>
        </w:rPr>
      </w:pPr>
      <w:r>
        <w:rPr>
          <w:rFonts w:ascii="Times New Roman" w:hAnsi="Times New Roman" w:cs="Times New Roman"/>
          <w:sz w:val="24"/>
        </w:rPr>
        <w:t xml:space="preserve">During the first weeks of classes, Bloomsburg will be having a club fair where your student will be able to see and choose from many different clubs and organizations associated with Bloomsburg University.  </w:t>
      </w:r>
      <w:r w:rsidR="00E759B4">
        <w:rPr>
          <w:rFonts w:ascii="Times New Roman" w:hAnsi="Times New Roman" w:cs="Times New Roman"/>
          <w:sz w:val="24"/>
        </w:rPr>
        <w:t>These</w:t>
      </w:r>
      <w:r w:rsidR="00411442">
        <w:rPr>
          <w:rFonts w:ascii="Times New Roman" w:hAnsi="Times New Roman" w:cs="Times New Roman"/>
          <w:sz w:val="24"/>
        </w:rPr>
        <w:t xml:space="preserve"> organization clubs </w:t>
      </w:r>
      <w:r w:rsidR="00E759B4">
        <w:rPr>
          <w:rFonts w:ascii="Times New Roman" w:hAnsi="Times New Roman" w:cs="Times New Roman"/>
          <w:sz w:val="24"/>
        </w:rPr>
        <w:t xml:space="preserve">offered at Bloomsburg include </w:t>
      </w:r>
      <w:r>
        <w:rPr>
          <w:rFonts w:ascii="Times New Roman" w:hAnsi="Times New Roman" w:cs="Times New Roman"/>
          <w:sz w:val="24"/>
        </w:rPr>
        <w:t>religious</w:t>
      </w:r>
      <w:r w:rsidRPr="00AD7A6D">
        <w:rPr>
          <w:rFonts w:ascii="Times New Roman" w:hAnsi="Times New Roman" w:cs="Times New Roman"/>
          <w:sz w:val="24"/>
        </w:rPr>
        <w:t>,</w:t>
      </w:r>
      <w:r>
        <w:rPr>
          <w:rFonts w:ascii="Times New Roman" w:hAnsi="Times New Roman" w:cs="Times New Roman"/>
          <w:sz w:val="24"/>
        </w:rPr>
        <w:t xml:space="preserve"> political, athletic, arts, service and Greek </w:t>
      </w:r>
      <w:r w:rsidR="00E759B4">
        <w:rPr>
          <w:rFonts w:ascii="Times New Roman" w:hAnsi="Times New Roman" w:cs="Times New Roman"/>
          <w:sz w:val="24"/>
        </w:rPr>
        <w:t>letter organizations.</w:t>
      </w:r>
      <w:r>
        <w:rPr>
          <w:rFonts w:ascii="Times New Roman" w:hAnsi="Times New Roman" w:cs="Times New Roman"/>
          <w:sz w:val="24"/>
        </w:rPr>
        <w:t xml:space="preserve"> Many of the clubs offered here are probably very similar to some offered in your child’s high school, making it an easy transition to get involved here at Bloomsburg.</w:t>
      </w:r>
      <w:r w:rsidR="00E759B4">
        <w:rPr>
          <w:rFonts w:ascii="Times New Roman" w:hAnsi="Times New Roman" w:cs="Times New Roman"/>
          <w:sz w:val="24"/>
        </w:rPr>
        <w:t xml:space="preserve"> </w:t>
      </w:r>
    </w:p>
    <w:p w:rsidR="00E53D2A" w:rsidRDefault="00E759B4" w:rsidP="00E759B4">
      <w:pPr>
        <w:spacing w:after="0" w:line="480" w:lineRule="auto"/>
        <w:ind w:firstLine="720"/>
        <w:rPr>
          <w:rFonts w:ascii="Times New Roman" w:hAnsi="Times New Roman" w:cs="Times New Roman"/>
          <w:sz w:val="24"/>
        </w:rPr>
      </w:pPr>
      <w:r w:rsidRPr="00E759B4">
        <w:rPr>
          <w:rFonts w:ascii="Times New Roman" w:hAnsi="Times New Roman" w:cs="Times New Roman"/>
          <w:sz w:val="24"/>
        </w:rPr>
        <w:t xml:space="preserve">Encouraging your child to get involved in college can have some very positive effects on them. It is important for them to meet new people here with similar interests so they all have life-lasting friendships with other students </w:t>
      </w:r>
      <w:r>
        <w:rPr>
          <w:rFonts w:ascii="Times New Roman" w:hAnsi="Times New Roman" w:cs="Times New Roman"/>
          <w:sz w:val="24"/>
        </w:rPr>
        <w:t xml:space="preserve">here at Bloomsburg and build professional skills that could not be learned anywhere else. </w:t>
      </w:r>
    </w:p>
    <w:p w:rsidR="00E759B4" w:rsidRDefault="00E759B4" w:rsidP="00E759B4">
      <w:pPr>
        <w:spacing w:after="0" w:line="480" w:lineRule="auto"/>
        <w:ind w:firstLine="720"/>
        <w:rPr>
          <w:rFonts w:ascii="Calibri" w:hAnsi="Calibri"/>
          <w:color w:val="000000"/>
          <w:sz w:val="18"/>
          <w:szCs w:val="18"/>
        </w:rPr>
      </w:pPr>
      <w:r>
        <w:rPr>
          <w:rFonts w:ascii="Times New Roman" w:hAnsi="Times New Roman" w:cs="Times New Roman"/>
          <w:sz w:val="24"/>
        </w:rPr>
        <w:t xml:space="preserve">For more information on clubs and organizations at Bloomsburg, please call the Student Activities Office at </w:t>
      </w:r>
      <w:r w:rsidRPr="00E759B4">
        <w:rPr>
          <w:rFonts w:ascii="Times New Roman" w:hAnsi="Times New Roman" w:cs="Times New Roman"/>
          <w:sz w:val="24"/>
        </w:rPr>
        <w:t>(570) 389-4346</w:t>
      </w:r>
      <w:r w:rsidRPr="00E759B4">
        <w:rPr>
          <w:rFonts w:ascii="Times New Roman" w:hAnsi="Times New Roman" w:cs="Times New Roman"/>
          <w:sz w:val="24"/>
        </w:rPr>
        <w:t xml:space="preserve"> or visit bloomu.edu/</w:t>
      </w:r>
      <w:proofErr w:type="spellStart"/>
      <w:r w:rsidRPr="00E759B4">
        <w:rPr>
          <w:rFonts w:ascii="Times New Roman" w:hAnsi="Times New Roman" w:cs="Times New Roman"/>
          <w:sz w:val="24"/>
        </w:rPr>
        <w:t>clubs_organizations</w:t>
      </w:r>
      <w:proofErr w:type="spellEnd"/>
      <w:r w:rsidRPr="00E759B4">
        <w:rPr>
          <w:rFonts w:ascii="Times New Roman" w:hAnsi="Times New Roman" w:cs="Times New Roman"/>
          <w:sz w:val="24"/>
        </w:rPr>
        <w:t>.</w:t>
      </w:r>
      <w:r>
        <w:rPr>
          <w:rFonts w:ascii="Calibri" w:hAnsi="Calibri"/>
          <w:color w:val="000000"/>
          <w:sz w:val="18"/>
          <w:szCs w:val="18"/>
        </w:rPr>
        <w:t xml:space="preserve"> </w:t>
      </w:r>
    </w:p>
    <w:p w:rsidR="00E759B4" w:rsidRDefault="00E759B4" w:rsidP="00E759B4">
      <w:pPr>
        <w:spacing w:line="480" w:lineRule="auto"/>
        <w:rPr>
          <w:rFonts w:ascii="Times New Roman" w:hAnsi="Times New Roman" w:cs="Times New Roman"/>
          <w:sz w:val="24"/>
        </w:rPr>
      </w:pPr>
      <w:r>
        <w:rPr>
          <w:rFonts w:ascii="Times New Roman" w:hAnsi="Times New Roman" w:cs="Times New Roman"/>
          <w:sz w:val="24"/>
        </w:rPr>
        <w:t xml:space="preserve">Sincerely, </w:t>
      </w:r>
    </w:p>
    <w:p w:rsidR="00E759B4" w:rsidRPr="00E759B4" w:rsidRDefault="00E759B4" w:rsidP="007B217C">
      <w:pPr>
        <w:spacing w:after="0" w:line="480" w:lineRule="auto"/>
        <w:rPr>
          <w:rFonts w:ascii="Times New Roman" w:hAnsi="Times New Roman" w:cs="Times New Roman"/>
          <w:sz w:val="24"/>
        </w:rPr>
      </w:pPr>
      <w:r>
        <w:rPr>
          <w:rFonts w:ascii="Times New Roman" w:hAnsi="Times New Roman" w:cs="Times New Roman"/>
          <w:sz w:val="24"/>
        </w:rPr>
        <w:t xml:space="preserve">President </w:t>
      </w:r>
      <w:proofErr w:type="spellStart"/>
      <w:r>
        <w:rPr>
          <w:rFonts w:ascii="Times New Roman" w:hAnsi="Times New Roman" w:cs="Times New Roman"/>
          <w:sz w:val="24"/>
        </w:rPr>
        <w:t>Stoltz</w:t>
      </w:r>
      <w:bookmarkStart w:id="0" w:name="_GoBack"/>
      <w:bookmarkEnd w:id="0"/>
      <w:proofErr w:type="spellEnd"/>
    </w:p>
    <w:sectPr w:rsidR="00E759B4" w:rsidRPr="00E75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898"/>
    <w:rsid w:val="00411442"/>
    <w:rsid w:val="007B217C"/>
    <w:rsid w:val="007D711D"/>
    <w:rsid w:val="00A424D2"/>
    <w:rsid w:val="00B0148B"/>
    <w:rsid w:val="00B25898"/>
    <w:rsid w:val="00C94EF4"/>
    <w:rsid w:val="00E53D2A"/>
    <w:rsid w:val="00E75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B0FA5C-AA02-42C7-AC1F-862D3F16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TotalTime>
  <Pages>1</Pages>
  <Words>230</Words>
  <Characters>1313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Kulp</dc:creator>
  <cp:keywords/>
  <dc:description/>
  <cp:lastModifiedBy>Heidi Kulp</cp:lastModifiedBy>
  <cp:revision>1</cp:revision>
  <dcterms:created xsi:type="dcterms:W3CDTF">2013-10-14T05:29:00Z</dcterms:created>
  <dcterms:modified xsi:type="dcterms:W3CDTF">2013-10-14T11:50:00Z</dcterms:modified>
</cp:coreProperties>
</file>